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B0F155D" w14:textId="77777777" w:rsidTr="00987DB5">
        <w:tc>
          <w:tcPr>
            <w:tcW w:w="9498" w:type="dxa"/>
          </w:tcPr>
          <w:p w14:paraId="0B0F1559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B0F1574" wp14:editId="0B0F157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0F155A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B0F155B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0B0F155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B0F155E" w14:textId="2ABD7F01" w:rsidR="0033636C" w:rsidRPr="00722DAA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22DA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979BE">
            <w:rPr>
              <w:rFonts w:ascii="Times New Roman" w:hAnsi="Times New Roman"/>
              <w:sz w:val="28"/>
              <w:szCs w:val="28"/>
            </w:rPr>
            <w:t>24 августа 2021 года</w:t>
          </w:r>
        </w:sdtContent>
      </w:sdt>
      <w:r w:rsidRPr="00722DA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979BE" w:rsidRPr="00C979BE">
            <w:rPr>
              <w:rFonts w:ascii="Times New Roman" w:hAnsi="Times New Roman"/>
              <w:sz w:val="28"/>
              <w:szCs w:val="28"/>
            </w:rPr>
            <w:t>470</w:t>
          </w:r>
        </w:sdtContent>
      </w:sdt>
    </w:p>
    <w:p w14:paraId="0B0F155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B0F1560" w14:textId="41DBA3C1" w:rsidR="0033636C" w:rsidRPr="00722DAA" w:rsidRDefault="0033636C" w:rsidP="00722D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2DAA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722DAA">
        <w:rPr>
          <w:rFonts w:ascii="Times New Roman" w:hAnsi="Times New Roman"/>
          <w:b/>
          <w:sz w:val="28"/>
          <w:szCs w:val="28"/>
        </w:rPr>
        <w:br/>
        <w:t>муниципального образования «</w:t>
      </w:r>
      <w:r w:rsidRPr="00722DAA">
        <w:rPr>
          <w:rFonts w:ascii="Times New Roman" w:hAnsi="Times New Roman"/>
          <w:b/>
          <w:sz w:val="28"/>
          <w:szCs w:val="28"/>
        </w:rPr>
        <w:t xml:space="preserve">Городской округ </w:t>
      </w:r>
      <w:r w:rsidR="00722DAA">
        <w:rPr>
          <w:rFonts w:ascii="Times New Roman" w:hAnsi="Times New Roman"/>
          <w:b/>
          <w:sz w:val="28"/>
          <w:szCs w:val="28"/>
        </w:rPr>
        <w:t>Ногликский»</w:t>
      </w:r>
      <w:r w:rsidRPr="00722DAA">
        <w:rPr>
          <w:rFonts w:ascii="Times New Roman" w:hAnsi="Times New Roman"/>
          <w:b/>
          <w:sz w:val="28"/>
          <w:szCs w:val="28"/>
        </w:rPr>
        <w:t xml:space="preserve"> </w:t>
      </w:r>
      <w:r w:rsidR="00722DAA">
        <w:rPr>
          <w:rFonts w:ascii="Times New Roman" w:hAnsi="Times New Roman"/>
          <w:b/>
          <w:sz w:val="28"/>
          <w:szCs w:val="28"/>
        </w:rPr>
        <w:br/>
      </w:r>
      <w:r w:rsidRPr="00722DAA">
        <w:rPr>
          <w:rFonts w:ascii="Times New Roman" w:hAnsi="Times New Roman"/>
          <w:b/>
          <w:sz w:val="28"/>
          <w:szCs w:val="28"/>
        </w:rPr>
        <w:t>от 07.03.2019 № 144</w:t>
      </w:r>
    </w:p>
    <w:p w14:paraId="0B0F1561" w14:textId="77777777" w:rsidR="00185FEC" w:rsidRPr="00722DAA" w:rsidRDefault="00185FEC" w:rsidP="00185FEC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B0F1563" w14:textId="463E0DD5" w:rsidR="00E609BC" w:rsidRDefault="00447101" w:rsidP="00722D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</w:t>
      </w:r>
      <w:r w:rsidR="00722DA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28.12.2009 № 381-ФЗ «Об основах государственного регулирования торговой деятельности в Российской Федерации», Федеральным законом Российской Федерации от 06.10.2003 № 131-ФЗ «Об общих принципах организации местного самоуправления в Российской Фед</w:t>
      </w:r>
      <w:r w:rsidR="00722DAA">
        <w:rPr>
          <w:rFonts w:ascii="Times New Roman" w:hAnsi="Times New Roman"/>
          <w:sz w:val="28"/>
          <w:szCs w:val="28"/>
        </w:rPr>
        <w:t xml:space="preserve">ерации», приказом министерства </w:t>
      </w:r>
      <w:r>
        <w:rPr>
          <w:rFonts w:ascii="Times New Roman" w:hAnsi="Times New Roman"/>
          <w:sz w:val="28"/>
          <w:szCs w:val="28"/>
        </w:rPr>
        <w:t>торговли и продовольствия Сахалинской области от 31.03.2016 № 3.37-19-п «Об утверждении порядка разработки и утверждения схем размещения нестационарных торговых объектов на территории муниципальных образований в Сахалинской области», протоколом заседания комиссии по разработке и утверждению схем размещения нестационарных торговых объектов на территории муниципального образования «Городской округ Ногликский» от 25</w:t>
      </w:r>
      <w:r w:rsidR="00722DAA">
        <w:rPr>
          <w:rFonts w:ascii="Times New Roman" w:hAnsi="Times New Roman"/>
          <w:sz w:val="28"/>
          <w:szCs w:val="28"/>
        </w:rPr>
        <w:t xml:space="preserve">июня </w:t>
      </w:r>
      <w:r>
        <w:rPr>
          <w:rFonts w:ascii="Times New Roman" w:hAnsi="Times New Roman"/>
          <w:sz w:val="28"/>
          <w:szCs w:val="28"/>
        </w:rPr>
        <w:t>2021</w:t>
      </w:r>
      <w:r w:rsidR="00722DAA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, постановлением администрации </w:t>
      </w:r>
      <w:r w:rsidR="00BF5BB0">
        <w:rPr>
          <w:rFonts w:ascii="Times New Roman" w:hAnsi="Times New Roman"/>
          <w:sz w:val="28"/>
          <w:szCs w:val="28"/>
        </w:rPr>
        <w:t xml:space="preserve">муниципального образования «Городской округ Ногликский» </w:t>
      </w:r>
      <w:r w:rsidR="00BF5BB0" w:rsidRPr="000E569A">
        <w:rPr>
          <w:rFonts w:ascii="Times New Roman" w:hAnsi="Times New Roman"/>
          <w:sz w:val="28"/>
          <w:szCs w:val="28"/>
        </w:rPr>
        <w:t>от</w:t>
      </w:r>
      <w:r w:rsidR="000E569A" w:rsidRPr="000E569A">
        <w:rPr>
          <w:rFonts w:ascii="Times New Roman" w:hAnsi="Times New Roman"/>
          <w:sz w:val="28"/>
          <w:szCs w:val="28"/>
        </w:rPr>
        <w:t xml:space="preserve"> 14</w:t>
      </w:r>
      <w:r w:rsidR="00722DAA">
        <w:rPr>
          <w:rFonts w:ascii="Times New Roman" w:hAnsi="Times New Roman"/>
          <w:sz w:val="28"/>
          <w:szCs w:val="28"/>
        </w:rPr>
        <w:t xml:space="preserve"> июля </w:t>
      </w:r>
      <w:r w:rsidR="000E569A" w:rsidRPr="000E569A">
        <w:rPr>
          <w:rFonts w:ascii="Times New Roman" w:hAnsi="Times New Roman"/>
          <w:sz w:val="28"/>
          <w:szCs w:val="28"/>
        </w:rPr>
        <w:t>2021</w:t>
      </w:r>
      <w:r w:rsidR="00BF5BB0" w:rsidRPr="000E569A">
        <w:rPr>
          <w:rFonts w:ascii="Times New Roman" w:hAnsi="Times New Roman"/>
          <w:sz w:val="28"/>
          <w:szCs w:val="28"/>
        </w:rPr>
        <w:t xml:space="preserve"> </w:t>
      </w:r>
      <w:r w:rsidR="00722DAA">
        <w:rPr>
          <w:rFonts w:ascii="Times New Roman" w:hAnsi="Times New Roman"/>
          <w:sz w:val="28"/>
          <w:szCs w:val="28"/>
        </w:rPr>
        <w:t xml:space="preserve">года </w:t>
      </w:r>
      <w:r w:rsidR="00BF5BB0" w:rsidRPr="000E569A">
        <w:rPr>
          <w:rFonts w:ascii="Times New Roman" w:hAnsi="Times New Roman"/>
          <w:sz w:val="28"/>
          <w:szCs w:val="28"/>
        </w:rPr>
        <w:t>№</w:t>
      </w:r>
      <w:r w:rsidR="000E569A">
        <w:rPr>
          <w:rFonts w:ascii="Times New Roman" w:hAnsi="Times New Roman"/>
          <w:sz w:val="28"/>
          <w:szCs w:val="28"/>
        </w:rPr>
        <w:t xml:space="preserve"> 398</w:t>
      </w:r>
      <w:r w:rsidR="00BF5BB0">
        <w:rPr>
          <w:rFonts w:ascii="Times New Roman" w:hAnsi="Times New Roman"/>
          <w:sz w:val="28"/>
          <w:szCs w:val="28"/>
        </w:rPr>
        <w:t xml:space="preserve"> «Об утверждении результатов инвентаризации, существующих </w:t>
      </w:r>
      <w:r w:rsidR="00BF5BB0">
        <w:rPr>
          <w:rFonts w:ascii="Times New Roman" w:hAnsi="Times New Roman"/>
          <w:sz w:val="28"/>
          <w:szCs w:val="28"/>
        </w:rPr>
        <w:lastRenderedPageBreak/>
        <w:t xml:space="preserve">нестационарных торговых объектов, нестационарных объектов общественного питания и бытовых услуг на территории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="00BF5BB0" w:rsidRPr="00722DAA">
        <w:rPr>
          <w:rFonts w:ascii="Times New Roman" w:hAnsi="Times New Roman"/>
          <w:b/>
          <w:sz w:val="28"/>
          <w:szCs w:val="28"/>
        </w:rPr>
        <w:t>ПОСТАНОВЛЯЕТ:</w:t>
      </w:r>
    </w:p>
    <w:p w14:paraId="54BFD65D" w14:textId="7897D61B" w:rsidR="00BF5BB0" w:rsidRDefault="0089774C" w:rsidP="00B234BA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BF5BB0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е</w:t>
      </w:r>
      <w:r w:rsidR="00BF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BF5BB0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«Городской округ Ногликский» от 07.03.2019 № 144 «Об утверждении схемы размещения нестационарных торговых объектов, нестационарных объектов общественного питания и бытовых услуг на территории муниципального образования «Городской округ Ногликский»</w:t>
      </w:r>
      <w:r w:rsidR="00C7795C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Pr="0089774C">
        <w:rPr>
          <w:rFonts w:ascii="Times New Roman" w:hAnsi="Times New Roman"/>
          <w:sz w:val="28"/>
          <w:szCs w:val="28"/>
        </w:rPr>
        <w:t xml:space="preserve"> </w:t>
      </w:r>
      <w:r w:rsidR="00023BBB">
        <w:rPr>
          <w:rFonts w:ascii="Times New Roman" w:hAnsi="Times New Roman"/>
          <w:sz w:val="28"/>
          <w:szCs w:val="28"/>
        </w:rPr>
        <w:t>утвердив</w:t>
      </w:r>
      <w:r>
        <w:rPr>
          <w:rFonts w:ascii="Times New Roman" w:hAnsi="Times New Roman"/>
          <w:sz w:val="28"/>
          <w:szCs w:val="28"/>
        </w:rPr>
        <w:t xml:space="preserve"> Схему размещения нестационарных торговых объектов, нестационарных объектов общественного питания и бытовых услуг на территории муниципального образования «Городской округ Ногликский» в новой редакции (прилагается).</w:t>
      </w:r>
    </w:p>
    <w:p w14:paraId="724EC5FA" w14:textId="5CEB81BA" w:rsidR="0089774C" w:rsidRDefault="0089774C" w:rsidP="00B234BA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16733601" w14:textId="7EB7C397" w:rsidR="0089774C" w:rsidRPr="00BF5BB0" w:rsidRDefault="0089774C" w:rsidP="00B234BA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первого вице-мэра муниципального образования «Городской округ Ногликский» </w:t>
      </w:r>
      <w:r w:rsidR="00722DAA">
        <w:rPr>
          <w:rFonts w:ascii="Times New Roman" w:hAnsi="Times New Roman"/>
          <w:sz w:val="28"/>
          <w:szCs w:val="28"/>
        </w:rPr>
        <w:t>Гуляева</w:t>
      </w:r>
      <w:r w:rsidR="00722DAA" w:rsidRPr="00722DAA">
        <w:rPr>
          <w:rFonts w:ascii="Times New Roman" w:hAnsi="Times New Roman"/>
          <w:sz w:val="28"/>
          <w:szCs w:val="28"/>
        </w:rPr>
        <w:t xml:space="preserve"> </w:t>
      </w:r>
      <w:r w:rsidR="00722DAA">
        <w:rPr>
          <w:rFonts w:ascii="Times New Roman" w:hAnsi="Times New Roman"/>
          <w:sz w:val="28"/>
          <w:szCs w:val="28"/>
        </w:rPr>
        <w:t>С.С.</w:t>
      </w:r>
    </w:p>
    <w:p w14:paraId="0B0F156C" w14:textId="77777777" w:rsidR="008629FA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739CDC16" w14:textId="77777777" w:rsidR="00722DAA" w:rsidRPr="00D12794" w:rsidRDefault="00722DA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B0F156D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B0F156E" w14:textId="681AE3FB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gramStart"/>
      <w:r>
        <w:rPr>
          <w:rFonts w:ascii="Times New Roman" w:hAnsi="Times New Roman"/>
          <w:sz w:val="28"/>
          <w:szCs w:val="28"/>
        </w:rPr>
        <w:t>Ногликский»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9774C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89774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B234B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F1578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0B0F1579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F1576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0B0F1577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3957255"/>
      <w:docPartObj>
        <w:docPartGallery w:val="Page Numbers (Top of Page)"/>
        <w:docPartUnique/>
      </w:docPartObj>
    </w:sdtPr>
    <w:sdtEndPr/>
    <w:sdtContent>
      <w:p w14:paraId="3B27E94D" w14:textId="51265B6F" w:rsidR="00B234BA" w:rsidRDefault="00B234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A7F">
          <w:rPr>
            <w:noProof/>
          </w:rPr>
          <w:t>2</w:t>
        </w:r>
        <w:r>
          <w:fldChar w:fldCharType="end"/>
        </w:r>
      </w:p>
    </w:sdtContent>
  </w:sdt>
  <w:p w14:paraId="3210B3E1" w14:textId="77777777" w:rsidR="00B234BA" w:rsidRDefault="00B234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00F07"/>
    <w:multiLevelType w:val="hybridMultilevel"/>
    <w:tmpl w:val="41C811E4"/>
    <w:lvl w:ilvl="0" w:tplc="0D165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3BBB"/>
    <w:rsid w:val="00053BD0"/>
    <w:rsid w:val="000E569A"/>
    <w:rsid w:val="00185FEC"/>
    <w:rsid w:val="001E1F9F"/>
    <w:rsid w:val="002003DC"/>
    <w:rsid w:val="0033636C"/>
    <w:rsid w:val="003E4257"/>
    <w:rsid w:val="00447101"/>
    <w:rsid w:val="00520CBF"/>
    <w:rsid w:val="00722DAA"/>
    <w:rsid w:val="008629FA"/>
    <w:rsid w:val="0089774C"/>
    <w:rsid w:val="00987DB5"/>
    <w:rsid w:val="00AC72C8"/>
    <w:rsid w:val="00B10ED9"/>
    <w:rsid w:val="00B234BA"/>
    <w:rsid w:val="00B25688"/>
    <w:rsid w:val="00BF5BB0"/>
    <w:rsid w:val="00C02849"/>
    <w:rsid w:val="00C17A7F"/>
    <w:rsid w:val="00C7795C"/>
    <w:rsid w:val="00C979BE"/>
    <w:rsid w:val="00D12794"/>
    <w:rsid w:val="00D67BD8"/>
    <w:rsid w:val="00DF7897"/>
    <w:rsid w:val="00E37B8A"/>
    <w:rsid w:val="00E609BC"/>
    <w:rsid w:val="00FB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1559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BF5BB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3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3BB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E507D7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E507D7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95804"/>
    <w:rsid w:val="00CF735B"/>
    <w:rsid w:val="00E507D7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2</cp:revision>
  <cp:lastPrinted>2021-08-24T07:40:00Z</cp:lastPrinted>
  <dcterms:created xsi:type="dcterms:W3CDTF">2021-08-24T07:40:00Z</dcterms:created>
  <dcterms:modified xsi:type="dcterms:W3CDTF">2021-08-24T07:40:00Z</dcterms:modified>
</cp:coreProperties>
</file>